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69739E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статьей 39.18 Земельного кодекса РФ извещает о во</w:t>
      </w:r>
      <w:r>
        <w:rPr>
          <w:sz w:val="28"/>
          <w:szCs w:val="28"/>
        </w:rPr>
        <w:t xml:space="preserve">зможном предоставлении </w:t>
      </w:r>
      <w:r w:rsidR="004A33DB">
        <w:rPr>
          <w:sz w:val="28"/>
          <w:szCs w:val="28"/>
        </w:rPr>
        <w:t>в собственность</w:t>
      </w:r>
      <w:r w:rsidR="00556482">
        <w:rPr>
          <w:sz w:val="28"/>
          <w:szCs w:val="28"/>
        </w:rPr>
        <w:t xml:space="preserve"> за плату</w:t>
      </w:r>
      <w:r w:rsidR="004A33DB">
        <w:rPr>
          <w:sz w:val="28"/>
          <w:szCs w:val="28"/>
        </w:rPr>
        <w:t xml:space="preserve"> </w:t>
      </w:r>
      <w:r w:rsidRPr="00205853">
        <w:rPr>
          <w:sz w:val="28"/>
          <w:szCs w:val="28"/>
        </w:rPr>
        <w:t>земельн</w:t>
      </w:r>
      <w:r w:rsidR="00413245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413245">
        <w:rPr>
          <w:sz w:val="28"/>
          <w:szCs w:val="28"/>
        </w:rPr>
        <w:t>а</w:t>
      </w:r>
      <w:r>
        <w:rPr>
          <w:sz w:val="28"/>
          <w:szCs w:val="28"/>
        </w:rPr>
        <w:t xml:space="preserve">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4A33DB">
        <w:rPr>
          <w:sz w:val="28"/>
          <w:szCs w:val="28"/>
        </w:rPr>
        <w:t>:</w:t>
      </w:r>
      <w:r w:rsidR="009B4B91">
        <w:rPr>
          <w:sz w:val="28"/>
          <w:szCs w:val="28"/>
        </w:rPr>
        <w:tab/>
      </w:r>
    </w:p>
    <w:p w:rsidR="00556482" w:rsidRDefault="004A33DB" w:rsidP="00556482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>
        <w:rPr>
          <w:sz w:val="28"/>
          <w:szCs w:val="28"/>
        </w:rPr>
        <w:t xml:space="preserve"> </w:t>
      </w:r>
      <w:r w:rsidR="00A52380">
        <w:rPr>
          <w:sz w:val="28"/>
          <w:szCs w:val="28"/>
        </w:rPr>
        <w:t xml:space="preserve">земельный участок ориентировочной площадью </w:t>
      </w:r>
      <w:r w:rsidR="00183CB5" w:rsidRPr="00183CB5">
        <w:rPr>
          <w:sz w:val="28"/>
          <w:szCs w:val="28"/>
        </w:rPr>
        <w:t>2500</w:t>
      </w:r>
      <w:r w:rsidR="00A52380">
        <w:rPr>
          <w:sz w:val="28"/>
          <w:szCs w:val="28"/>
        </w:rPr>
        <w:t xml:space="preserve"> </w:t>
      </w:r>
      <w:proofErr w:type="spellStart"/>
      <w:r w:rsidR="00A52380">
        <w:rPr>
          <w:sz w:val="28"/>
          <w:szCs w:val="28"/>
        </w:rPr>
        <w:t>кв.м</w:t>
      </w:r>
      <w:proofErr w:type="spellEnd"/>
      <w:r w:rsidR="00A52380" w:rsidRPr="00211E50">
        <w:rPr>
          <w:sz w:val="28"/>
          <w:szCs w:val="28"/>
        </w:rPr>
        <w:t xml:space="preserve">., местоположение: Российская Федерация, Оренбургская область, Ташлинский район, </w:t>
      </w:r>
      <w:r w:rsidR="00183CB5">
        <w:rPr>
          <w:sz w:val="28"/>
          <w:szCs w:val="28"/>
        </w:rPr>
        <w:t xml:space="preserve">с. </w:t>
      </w:r>
      <w:proofErr w:type="spellStart"/>
      <w:r w:rsidR="00183CB5">
        <w:rPr>
          <w:sz w:val="28"/>
          <w:szCs w:val="28"/>
        </w:rPr>
        <w:t>Пустобаево</w:t>
      </w:r>
      <w:proofErr w:type="spellEnd"/>
      <w:r w:rsidR="00E5416A">
        <w:rPr>
          <w:sz w:val="28"/>
          <w:szCs w:val="28"/>
        </w:rPr>
        <w:t>, ул.</w:t>
      </w:r>
      <w:r w:rsidR="00183CB5">
        <w:rPr>
          <w:sz w:val="28"/>
          <w:szCs w:val="28"/>
        </w:rPr>
        <w:t xml:space="preserve"> Центральная</w:t>
      </w:r>
      <w:r w:rsidR="00A52380" w:rsidRPr="00211E50">
        <w:rPr>
          <w:sz w:val="28"/>
          <w:szCs w:val="28"/>
        </w:rPr>
        <w:t xml:space="preserve">, </w:t>
      </w:r>
      <w:r w:rsidR="00A52380">
        <w:rPr>
          <w:sz w:val="28"/>
          <w:szCs w:val="28"/>
        </w:rPr>
        <w:t xml:space="preserve">земельный участок расположен в </w:t>
      </w:r>
      <w:r w:rsidR="00956145">
        <w:rPr>
          <w:sz w:val="28"/>
          <w:szCs w:val="28"/>
        </w:rPr>
        <w:t xml:space="preserve">южной </w:t>
      </w:r>
      <w:r w:rsidR="00A52380">
        <w:rPr>
          <w:sz w:val="28"/>
          <w:szCs w:val="28"/>
        </w:rPr>
        <w:t>части кадастрового квартала 56:31:</w:t>
      </w:r>
      <w:r w:rsidR="00183CB5">
        <w:rPr>
          <w:sz w:val="28"/>
          <w:szCs w:val="28"/>
        </w:rPr>
        <w:t>1001001</w:t>
      </w:r>
      <w:r w:rsidR="00A52380">
        <w:rPr>
          <w:sz w:val="28"/>
          <w:szCs w:val="28"/>
        </w:rPr>
        <w:t>.</w:t>
      </w:r>
      <w:r w:rsidR="00A52380" w:rsidRPr="00556482">
        <w:rPr>
          <w:sz w:val="28"/>
          <w:szCs w:val="28"/>
        </w:rPr>
        <w:t xml:space="preserve"> </w:t>
      </w:r>
      <w:r w:rsidR="00A52380">
        <w:rPr>
          <w:sz w:val="28"/>
          <w:szCs w:val="28"/>
        </w:rPr>
        <w:t xml:space="preserve">Цель предоставления земельного участка: для </w:t>
      </w:r>
      <w:r w:rsidR="00956145">
        <w:rPr>
          <w:sz w:val="28"/>
          <w:szCs w:val="28"/>
        </w:rPr>
        <w:t>ведения личного подсобного хозяйства</w:t>
      </w:r>
      <w:r w:rsidR="00A52380">
        <w:rPr>
          <w:sz w:val="28"/>
          <w:szCs w:val="28"/>
        </w:rPr>
        <w:t>.</w:t>
      </w:r>
    </w:p>
    <w:p w:rsidR="00A52380" w:rsidRDefault="00A52380" w:rsidP="00556482">
      <w:pPr>
        <w:pStyle w:val="ConsPlusNormal"/>
        <w:ind w:firstLine="700"/>
        <w:jc w:val="both"/>
        <w:rPr>
          <w:sz w:val="28"/>
          <w:szCs w:val="28"/>
        </w:rPr>
      </w:pP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размещения настоящего извещения – поступивш</w:t>
      </w:r>
      <w:r w:rsidR="00E5416A">
        <w:rPr>
          <w:sz w:val="28"/>
          <w:szCs w:val="28"/>
        </w:rPr>
        <w:t>е</w:t>
      </w:r>
      <w:r>
        <w:rPr>
          <w:sz w:val="28"/>
          <w:szCs w:val="28"/>
        </w:rPr>
        <w:t>е заявлени</w:t>
      </w:r>
      <w:r w:rsidR="00E5416A">
        <w:rPr>
          <w:sz w:val="28"/>
          <w:szCs w:val="28"/>
        </w:rPr>
        <w:t>е</w:t>
      </w:r>
      <w:r>
        <w:rPr>
          <w:sz w:val="28"/>
          <w:szCs w:val="28"/>
        </w:rPr>
        <w:t xml:space="preserve"> о предварительном согласовании предоставления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E5416A">
        <w:rPr>
          <w:sz w:val="28"/>
          <w:szCs w:val="28"/>
        </w:rPr>
        <w:t>ка</w:t>
      </w:r>
      <w:r>
        <w:rPr>
          <w:sz w:val="28"/>
          <w:szCs w:val="28"/>
        </w:rPr>
        <w:t xml:space="preserve">. </w:t>
      </w: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</w:t>
      </w:r>
      <w:r w:rsidR="00E5416A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E5416A">
        <w:rPr>
          <w:sz w:val="28"/>
          <w:szCs w:val="28"/>
        </w:rPr>
        <w:t>ок</w:t>
      </w:r>
      <w:r>
        <w:rPr>
          <w:sz w:val="28"/>
          <w:szCs w:val="28"/>
        </w:rPr>
        <w:t>: не разграничена.</w:t>
      </w: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Земельны</w:t>
      </w:r>
      <w:r w:rsidR="00E5416A">
        <w:rPr>
          <w:sz w:val="28"/>
          <w:szCs w:val="28"/>
        </w:rPr>
        <w:t>й</w:t>
      </w:r>
      <w:r>
        <w:rPr>
          <w:sz w:val="28"/>
          <w:szCs w:val="28"/>
        </w:rPr>
        <w:t xml:space="preserve"> учас</w:t>
      </w:r>
      <w:r w:rsidR="00E5416A">
        <w:rPr>
          <w:sz w:val="28"/>
          <w:szCs w:val="28"/>
        </w:rPr>
        <w:t>ток</w:t>
      </w:r>
      <w:r>
        <w:rPr>
          <w:sz w:val="28"/>
          <w:szCs w:val="28"/>
        </w:rPr>
        <w:t xml:space="preserve"> предстоит образовать </w:t>
      </w:r>
      <w:r w:rsidR="00E5416A">
        <w:rPr>
          <w:sz w:val="28"/>
          <w:szCs w:val="28"/>
        </w:rPr>
        <w:t>в соответствии с представленной</w:t>
      </w:r>
      <w:r>
        <w:rPr>
          <w:sz w:val="28"/>
          <w:szCs w:val="28"/>
        </w:rPr>
        <w:t xml:space="preserve"> схем</w:t>
      </w:r>
      <w:r w:rsidR="00E5416A">
        <w:rPr>
          <w:sz w:val="28"/>
          <w:szCs w:val="28"/>
        </w:rPr>
        <w:t>ой</w:t>
      </w:r>
      <w:r>
        <w:rPr>
          <w:sz w:val="28"/>
          <w:szCs w:val="28"/>
        </w:rPr>
        <w:t xml:space="preserve"> расположения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>
        <w:rPr>
          <w:sz w:val="28"/>
          <w:szCs w:val="28"/>
        </w:rPr>
        <w:t xml:space="preserve"> на кадастровом плане территории.</w:t>
      </w:r>
    </w:p>
    <w:p w:rsidR="00556482" w:rsidRPr="00211E50" w:rsidRDefault="00556482" w:rsidP="001A0B4C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4A33DB" w:rsidP="004A33DB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>
        <w:rPr>
          <w:sz w:val="28"/>
          <w:szCs w:val="28"/>
        </w:rPr>
        <w:t>, имеют право в течение тридцати дней со дня опубликования и размещения настоящего извещения пода</w:t>
      </w:r>
      <w:r w:rsidR="00B220C0">
        <w:rPr>
          <w:sz w:val="28"/>
          <w:szCs w:val="28"/>
        </w:rPr>
        <w:t>ва</w:t>
      </w:r>
      <w:r>
        <w:rPr>
          <w:sz w:val="28"/>
          <w:szCs w:val="28"/>
        </w:rPr>
        <w:t>ть заявлени</w:t>
      </w:r>
      <w:r w:rsidR="00B220C0">
        <w:rPr>
          <w:sz w:val="28"/>
          <w:szCs w:val="28"/>
        </w:rPr>
        <w:t>я</w:t>
      </w:r>
      <w:r>
        <w:rPr>
          <w:sz w:val="28"/>
          <w:szCs w:val="28"/>
        </w:rPr>
        <w:t xml:space="preserve"> о намерении участвовать в аукционе по продаже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A33DB" w:rsidRDefault="004A33DB" w:rsidP="004A33DB">
      <w:pPr>
        <w:pStyle w:val="ConsPlusNormal"/>
        <w:ind w:firstLine="709"/>
        <w:jc w:val="both"/>
        <w:rPr>
          <w:sz w:val="28"/>
          <w:szCs w:val="28"/>
        </w:rPr>
      </w:pPr>
      <w:r w:rsidRPr="005513E3">
        <w:rPr>
          <w:sz w:val="28"/>
          <w:szCs w:val="28"/>
        </w:rPr>
        <w:t>Дата окончания приема зая</w:t>
      </w:r>
      <w:r w:rsidR="00C76EDC">
        <w:rPr>
          <w:sz w:val="28"/>
          <w:szCs w:val="28"/>
        </w:rPr>
        <w:t xml:space="preserve">влений </w:t>
      </w:r>
      <w:r w:rsidRPr="005513E3">
        <w:rPr>
          <w:sz w:val="28"/>
          <w:szCs w:val="28"/>
        </w:rPr>
        <w:t xml:space="preserve">– </w:t>
      </w:r>
      <w:r w:rsidR="00183CB5">
        <w:rPr>
          <w:sz w:val="28"/>
          <w:szCs w:val="28"/>
        </w:rPr>
        <w:t>31.05</w:t>
      </w:r>
      <w:bookmarkStart w:id="0" w:name="_GoBack"/>
      <w:bookmarkEnd w:id="0"/>
      <w:r w:rsidR="00E5416A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года.</w:t>
      </w:r>
    </w:p>
    <w:p w:rsidR="004A33DB" w:rsidRDefault="004A33DB" w:rsidP="004A33DB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="00B220C0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подается или направляется в администрацию муниципального образования Ташлинский </w:t>
      </w:r>
      <w:proofErr w:type="gramStart"/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 xml:space="preserve"> Оренбургской области по адресу: 461170, Оренбургская область, Ташлинский район, с. Ташла, ул. Довженко, 46,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31. </w:t>
      </w:r>
    </w:p>
    <w:p w:rsidR="00C76EDC" w:rsidRDefault="00C76EDC" w:rsidP="00C76EDC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</w:t>
      </w:r>
      <w:r w:rsidR="00E5416A">
        <w:rPr>
          <w:sz w:val="28"/>
          <w:szCs w:val="28"/>
        </w:rPr>
        <w:t>ой</w:t>
      </w:r>
      <w:r>
        <w:rPr>
          <w:sz w:val="28"/>
          <w:szCs w:val="28"/>
        </w:rPr>
        <w:t xml:space="preserve"> расположения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 w:rsidR="00956145">
        <w:rPr>
          <w:sz w:val="28"/>
          <w:szCs w:val="28"/>
        </w:rPr>
        <w:t>:</w:t>
      </w:r>
      <w:r>
        <w:rPr>
          <w:sz w:val="28"/>
          <w:szCs w:val="28"/>
        </w:rPr>
        <w:t xml:space="preserve"> в рабочие дни с 09.00 до 13.00 и с 14.00 до 17.00 по адресу: 461170, Оренбургская область, Ташлинский район, с. Ташла, ул. Довженко, 46,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31.</w:t>
      </w:r>
    </w:p>
    <w:p w:rsidR="00C76EDC" w:rsidRDefault="004A33DB" w:rsidP="00C76EDC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 w:rsidR="00E5416A">
        <w:rPr>
          <w:sz w:val="28"/>
          <w:szCs w:val="28"/>
        </w:rPr>
        <w:t>ого</w:t>
      </w:r>
      <w:r w:rsidRPr="002A3FEC"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  <w:r w:rsidRPr="002A3FEC">
        <w:rPr>
          <w:sz w:val="28"/>
          <w:szCs w:val="28"/>
        </w:rPr>
        <w:t xml:space="preserve"> </w:t>
      </w:r>
    </w:p>
    <w:p w:rsidR="0069739E" w:rsidRPr="005513E3" w:rsidRDefault="0069739E" w:rsidP="0069739E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556482">
      <w:pgSz w:w="11906" w:h="16838"/>
      <w:pgMar w:top="709" w:right="73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46F64"/>
    <w:rsid w:val="00060664"/>
    <w:rsid w:val="0015658F"/>
    <w:rsid w:val="00183CB5"/>
    <w:rsid w:val="001854AB"/>
    <w:rsid w:val="001A0B4C"/>
    <w:rsid w:val="00207EEC"/>
    <w:rsid w:val="00254609"/>
    <w:rsid w:val="00304DA7"/>
    <w:rsid w:val="0031227C"/>
    <w:rsid w:val="00385238"/>
    <w:rsid w:val="003A7BB7"/>
    <w:rsid w:val="00413245"/>
    <w:rsid w:val="004A33DB"/>
    <w:rsid w:val="004F3FCF"/>
    <w:rsid w:val="00507E6C"/>
    <w:rsid w:val="00556482"/>
    <w:rsid w:val="005E70F8"/>
    <w:rsid w:val="0068254B"/>
    <w:rsid w:val="0069739E"/>
    <w:rsid w:val="00767158"/>
    <w:rsid w:val="008F2BD9"/>
    <w:rsid w:val="00956145"/>
    <w:rsid w:val="009B4B91"/>
    <w:rsid w:val="009E540A"/>
    <w:rsid w:val="009E72A3"/>
    <w:rsid w:val="00A369AD"/>
    <w:rsid w:val="00A43AFF"/>
    <w:rsid w:val="00A52380"/>
    <w:rsid w:val="00B220C0"/>
    <w:rsid w:val="00B76879"/>
    <w:rsid w:val="00C26B85"/>
    <w:rsid w:val="00C76EDC"/>
    <w:rsid w:val="00D50E41"/>
    <w:rsid w:val="00D67431"/>
    <w:rsid w:val="00E5416A"/>
    <w:rsid w:val="00FB2434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57918-22FA-4F48-970D-E52E3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23</cp:revision>
  <cp:lastPrinted>2021-04-29T09:29:00Z</cp:lastPrinted>
  <dcterms:created xsi:type="dcterms:W3CDTF">2019-06-07T04:21:00Z</dcterms:created>
  <dcterms:modified xsi:type="dcterms:W3CDTF">2021-04-29T09:29:00Z</dcterms:modified>
</cp:coreProperties>
</file>